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6E" w:rsidRPr="00D902BE" w:rsidRDefault="000B186E" w:rsidP="000B186E">
      <w:pPr>
        <w:jc w:val="right"/>
        <w:outlineLvl w:val="0"/>
        <w:rPr>
          <w:b/>
        </w:rPr>
      </w:pPr>
      <w:bookmarkStart w:id="0" w:name="_GoBack"/>
      <w:bookmarkEnd w:id="0"/>
      <w:r w:rsidRPr="00D902BE">
        <w:rPr>
          <w:b/>
        </w:rPr>
        <w:t>Załącznik nr 3</w:t>
      </w:r>
    </w:p>
    <w:p w:rsidR="000B186E" w:rsidRPr="00D902BE" w:rsidRDefault="000B186E" w:rsidP="000B186E">
      <w:pPr>
        <w:jc w:val="right"/>
        <w:outlineLvl w:val="0"/>
        <w:rPr>
          <w:b/>
        </w:rPr>
      </w:pPr>
    </w:p>
    <w:p w:rsidR="000B186E" w:rsidRPr="00D902BE" w:rsidRDefault="000B186E" w:rsidP="000B186E">
      <w:pPr>
        <w:jc w:val="center"/>
        <w:rPr>
          <w:sz w:val="28"/>
        </w:rPr>
      </w:pPr>
    </w:p>
    <w:p w:rsidR="000B186E" w:rsidRPr="00D902BE" w:rsidRDefault="000B186E" w:rsidP="000B186E">
      <w:pPr>
        <w:ind w:right="39"/>
        <w:rPr>
          <w:sz w:val="16"/>
          <w:szCs w:val="16"/>
        </w:rPr>
      </w:pPr>
    </w:p>
    <w:p w:rsidR="000B186E" w:rsidRPr="00D902BE" w:rsidRDefault="000B186E" w:rsidP="000B186E">
      <w:pPr>
        <w:ind w:right="5668"/>
        <w:jc w:val="center"/>
        <w:rPr>
          <w:rFonts w:eastAsia="Batang"/>
          <w:i/>
          <w:sz w:val="16"/>
          <w:szCs w:val="16"/>
        </w:rPr>
      </w:pPr>
      <w:r w:rsidRPr="00D902BE">
        <w:rPr>
          <w:sz w:val="16"/>
          <w:szCs w:val="16"/>
        </w:rPr>
        <w:t xml:space="preserve">.......................................................................... </w:t>
      </w:r>
      <w:r w:rsidRPr="00D902BE">
        <w:rPr>
          <w:rFonts w:eastAsia="Batang"/>
          <w:i/>
          <w:sz w:val="16"/>
          <w:szCs w:val="16"/>
        </w:rPr>
        <w:t>pieczęć, nazwa</w:t>
      </w:r>
    </w:p>
    <w:p w:rsidR="000B186E" w:rsidRPr="00D902BE" w:rsidRDefault="000B186E" w:rsidP="000B186E">
      <w:pPr>
        <w:ind w:right="5668"/>
        <w:jc w:val="center"/>
        <w:rPr>
          <w:sz w:val="16"/>
        </w:rPr>
      </w:pPr>
      <w:r w:rsidRPr="00D902BE">
        <w:rPr>
          <w:rFonts w:eastAsia="Batang"/>
          <w:i/>
          <w:sz w:val="16"/>
          <w:szCs w:val="16"/>
        </w:rPr>
        <w:t>i dokładny adres Wykonawcy/Wykonawców</w:t>
      </w: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spacing w:line="360" w:lineRule="auto"/>
        <w:rPr>
          <w:sz w:val="16"/>
        </w:rPr>
      </w:pPr>
    </w:p>
    <w:p w:rsidR="000B186E" w:rsidRPr="00D902BE" w:rsidRDefault="000B186E" w:rsidP="000B186E">
      <w:pPr>
        <w:pStyle w:val="Nagwek1"/>
        <w:spacing w:line="360" w:lineRule="auto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D902BE">
        <w:rPr>
          <w:rFonts w:ascii="Times New Roman" w:hAnsi="Times New Roman" w:cs="Times New Roman"/>
          <w:spacing w:val="40"/>
          <w:sz w:val="22"/>
          <w:szCs w:val="22"/>
        </w:rPr>
        <w:t>OŚWIADCZENIE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o braku podstaw do wykluczenia z postępowania </w:t>
      </w: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na podstawie art. 24 ust. 1 ustawy z dnia 29 stycznia 2004 r. Prawo zamówień publicznych </w:t>
      </w:r>
      <w:r w:rsidRPr="00D902BE">
        <w:rPr>
          <w:b/>
        </w:rPr>
        <w:br/>
      </w:r>
      <w:r w:rsidR="0059448E" w:rsidRPr="00ED2CF8">
        <w:rPr>
          <w:b/>
        </w:rPr>
        <w:t>(t.j. Dz. U. z 2015 r. poz. 2164)</w:t>
      </w:r>
    </w:p>
    <w:p w:rsidR="000B186E" w:rsidRPr="00D902BE" w:rsidRDefault="000B186E" w:rsidP="000B186E">
      <w:pPr>
        <w:tabs>
          <w:tab w:val="num" w:pos="700"/>
        </w:tabs>
        <w:ind w:right="-230"/>
        <w:rPr>
          <w:sz w:val="24"/>
          <w:szCs w:val="24"/>
        </w:rPr>
      </w:pPr>
    </w:p>
    <w:p w:rsidR="000B186E" w:rsidRPr="00D902BE" w:rsidRDefault="000B186E" w:rsidP="000B186E">
      <w:pPr>
        <w:tabs>
          <w:tab w:val="num" w:pos="700"/>
        </w:tabs>
        <w:ind w:left="500" w:right="-230"/>
        <w:rPr>
          <w:sz w:val="22"/>
          <w:szCs w:val="22"/>
        </w:rPr>
      </w:pPr>
    </w:p>
    <w:p w:rsidR="00D902BE" w:rsidRPr="00C56450" w:rsidRDefault="00D902BE" w:rsidP="00D902BE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>Przystępując do postępowania o udzielenie zamówienia publicznego w trybie art. 4 pkt 8</w:t>
      </w:r>
      <w:r>
        <w:rPr>
          <w:bCs/>
          <w:sz w:val="22"/>
          <w:szCs w:val="22"/>
        </w:rPr>
        <w:t xml:space="preserve"> Pzp</w:t>
      </w:r>
      <w:r w:rsidRPr="00C56450">
        <w:rPr>
          <w:bCs/>
          <w:sz w:val="22"/>
          <w:szCs w:val="22"/>
        </w:rPr>
        <w:t xml:space="preserve"> </w:t>
      </w:r>
    </w:p>
    <w:p w:rsidR="00D902BE" w:rsidRPr="00C56450" w:rsidRDefault="00D902BE" w:rsidP="00D902BE">
      <w:pPr>
        <w:jc w:val="both"/>
        <w:rPr>
          <w:sz w:val="22"/>
          <w:szCs w:val="22"/>
        </w:rPr>
      </w:pPr>
    </w:p>
    <w:p w:rsidR="000B186E" w:rsidRPr="00633D6C" w:rsidRDefault="00AF6642" w:rsidP="0059448E">
      <w:pPr>
        <w:spacing w:line="276" w:lineRule="auto"/>
        <w:ind w:right="-290"/>
        <w:jc w:val="both"/>
        <w:rPr>
          <w:b/>
          <w:szCs w:val="22"/>
        </w:rPr>
      </w:pPr>
      <w:r w:rsidRPr="00633D6C">
        <w:rPr>
          <w:sz w:val="28"/>
          <w:szCs w:val="32"/>
        </w:rPr>
        <w:t xml:space="preserve">na realizację zadania: </w:t>
      </w:r>
      <w:r w:rsidR="0059448E" w:rsidRPr="00F230D5">
        <w:rPr>
          <w:sz w:val="28"/>
          <w:szCs w:val="32"/>
        </w:rPr>
        <w:t xml:space="preserve">dostawa 200 egzemplarzy albumu pt. </w:t>
      </w:r>
      <w:r w:rsidR="0059448E" w:rsidRPr="00F230D5">
        <w:rPr>
          <w:iCs/>
          <w:sz w:val="28"/>
          <w:szCs w:val="32"/>
        </w:rPr>
        <w:t xml:space="preserve">„Kielce Kwadrat” </w:t>
      </w:r>
      <w:r w:rsidR="0059448E">
        <w:rPr>
          <w:iCs/>
          <w:sz w:val="28"/>
          <w:szCs w:val="32"/>
        </w:rPr>
        <w:br/>
      </w:r>
      <w:r w:rsidR="0059448E" w:rsidRPr="00F230D5">
        <w:rPr>
          <w:iCs/>
          <w:sz w:val="28"/>
          <w:szCs w:val="32"/>
        </w:rPr>
        <w:t xml:space="preserve">wyd. II - poszerzone, aut. </w:t>
      </w:r>
      <w:r w:rsidR="0059448E" w:rsidRPr="00F230D5">
        <w:rPr>
          <w:rStyle w:val="extrafieldstitle"/>
          <w:sz w:val="28"/>
          <w:szCs w:val="32"/>
        </w:rPr>
        <w:t>Marek Mikos, Krzysztof Pęczalski</w:t>
      </w:r>
      <w:r w:rsidR="0059448E" w:rsidRPr="00F230D5">
        <w:rPr>
          <w:iCs/>
          <w:sz w:val="28"/>
          <w:szCs w:val="32"/>
        </w:rPr>
        <w:t>, wraz ze specjalną torbą ze zdjęciem Wzgórza katedralnego w Kielcach i napisem KIELCE, dołączoną do każdego zamówionego albumu.</w:t>
      </w:r>
    </w:p>
    <w:p w:rsidR="000B186E" w:rsidRPr="00D902BE" w:rsidRDefault="000B186E" w:rsidP="000B186E">
      <w:pPr>
        <w:jc w:val="both"/>
      </w:pPr>
      <w:r w:rsidRPr="00D902BE">
        <w:t xml:space="preserve"> </w:t>
      </w:r>
    </w:p>
    <w:p w:rsidR="000B186E" w:rsidRPr="00D902BE" w:rsidRDefault="000B186E" w:rsidP="000B186E">
      <w:pPr>
        <w:ind w:firstLine="708"/>
        <w:jc w:val="both"/>
        <w:rPr>
          <w:rFonts w:eastAsia="SimSun"/>
          <w:b/>
          <w:i/>
          <w:iCs/>
          <w:szCs w:val="22"/>
        </w:rPr>
      </w:pP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 xml:space="preserve">Ja / My </w:t>
      </w:r>
      <w:r w:rsidRPr="00D902BE">
        <w:rPr>
          <w:i/>
          <w:sz w:val="22"/>
          <w:szCs w:val="22"/>
        </w:rPr>
        <w:t>(imię i nazwisko)</w:t>
      </w:r>
      <w:r w:rsidRPr="00D902BE">
        <w:rPr>
          <w:sz w:val="22"/>
          <w:szCs w:val="22"/>
        </w:rPr>
        <w:t xml:space="preserve"> </w:t>
      </w:r>
      <w:r w:rsidRPr="00D902B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>jako  upoważniony/nieni  przedstawiciel/e  firmy: 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b/>
          <w:sz w:val="22"/>
          <w:szCs w:val="22"/>
        </w:rPr>
      </w:pPr>
      <w:r w:rsidRPr="00D902B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ind w:left="-180"/>
        <w:jc w:val="both"/>
        <w:rPr>
          <w:sz w:val="22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  <w:r w:rsidRPr="00D902BE">
        <w:rPr>
          <w:b/>
          <w:sz w:val="22"/>
          <w:szCs w:val="22"/>
        </w:rPr>
        <w:t>oświadczam/y, że: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 w:rsidRPr="00D902BE">
        <w:rPr>
          <w:spacing w:val="20"/>
          <w:sz w:val="22"/>
          <w:szCs w:val="22"/>
        </w:rPr>
        <w:t>brak jest podstaw do wykluczenia</w:t>
      </w:r>
      <w:r w:rsidRPr="00D902BE">
        <w:rPr>
          <w:sz w:val="22"/>
          <w:szCs w:val="22"/>
        </w:rPr>
        <w:t xml:space="preserve"> nas z postępowania o udzielenie zamówienia na podstawie art. 24 ust. 1 ustawy Prawo zamówień publicznych.</w:t>
      </w: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  <w:r w:rsidRPr="00D902BE">
        <w:rPr>
          <w:sz w:val="16"/>
        </w:rPr>
        <w:t xml:space="preserve">                          </w:t>
      </w:r>
    </w:p>
    <w:p w:rsidR="000B186E" w:rsidRPr="00D902BE" w:rsidRDefault="000B186E" w:rsidP="000B186E">
      <w:pPr>
        <w:ind w:right="-30"/>
        <w:rPr>
          <w:sz w:val="16"/>
        </w:rPr>
      </w:pPr>
      <w:r w:rsidRPr="00D902BE">
        <w:rPr>
          <w:sz w:val="16"/>
        </w:rPr>
        <w:t xml:space="preserve">   ................................................................................                                                             .................................................................................</w:t>
      </w:r>
    </w:p>
    <w:p w:rsidR="000B186E" w:rsidRPr="00D902BE" w:rsidRDefault="000B186E" w:rsidP="000B186E">
      <w:pPr>
        <w:ind w:left="5280" w:right="-2" w:hanging="5880"/>
        <w:jc w:val="both"/>
        <w:rPr>
          <w:i/>
          <w:sz w:val="16"/>
        </w:rPr>
      </w:pPr>
      <w:r w:rsidRPr="00D902BE">
        <w:rPr>
          <w:i/>
          <w:sz w:val="16"/>
        </w:rPr>
        <w:t xml:space="preserve">                                   Miejscowość, data                                                                          </w:t>
      </w:r>
      <w:r w:rsidR="00D902BE">
        <w:rPr>
          <w:i/>
          <w:sz w:val="16"/>
        </w:rPr>
        <w:t>czytelny</w:t>
      </w:r>
      <w:r w:rsidRPr="00D902BE">
        <w:rPr>
          <w:i/>
          <w:sz w:val="16"/>
        </w:rPr>
        <w:t xml:space="preserve"> podpis/y osoby/osób </w:t>
      </w:r>
      <w:r w:rsidRPr="00D902BE">
        <w:rPr>
          <w:i/>
          <w:sz w:val="16"/>
          <w:szCs w:val="16"/>
        </w:rPr>
        <w:t>upoważnionej/ych</w:t>
      </w:r>
      <w:r w:rsidRPr="00D902BE">
        <w:rPr>
          <w:i/>
          <w:sz w:val="16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rPr>
          <w:sz w:val="16"/>
          <w:szCs w:val="16"/>
        </w:rPr>
        <w:t xml:space="preserve">                                                                                                   </w:t>
      </w:r>
      <w:r w:rsidR="00D902BE">
        <w:rPr>
          <w:sz w:val="16"/>
          <w:szCs w:val="16"/>
        </w:rPr>
        <w:t xml:space="preserve">                                   </w:t>
      </w:r>
      <w:r w:rsidRPr="00D902BE">
        <w:rPr>
          <w:sz w:val="16"/>
          <w:szCs w:val="16"/>
        </w:rPr>
        <w:t xml:space="preserve">   </w:t>
      </w:r>
      <w:r w:rsidRPr="00D902BE">
        <w:rPr>
          <w:i/>
          <w:sz w:val="16"/>
          <w:szCs w:val="16"/>
        </w:rPr>
        <w:t>do reprezentowania Wykonawcy/ców</w:t>
      </w:r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6E"/>
    <w:rsid w:val="000078CA"/>
    <w:rsid w:val="00035ED6"/>
    <w:rsid w:val="00037522"/>
    <w:rsid w:val="0005218C"/>
    <w:rsid w:val="00082A79"/>
    <w:rsid w:val="00087117"/>
    <w:rsid w:val="000B186E"/>
    <w:rsid w:val="000C363E"/>
    <w:rsid w:val="001075AA"/>
    <w:rsid w:val="001266A0"/>
    <w:rsid w:val="001546FB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E3A4A"/>
    <w:rsid w:val="00413A19"/>
    <w:rsid w:val="00454446"/>
    <w:rsid w:val="00482E57"/>
    <w:rsid w:val="004F073C"/>
    <w:rsid w:val="004F3AB6"/>
    <w:rsid w:val="0053698A"/>
    <w:rsid w:val="00587103"/>
    <w:rsid w:val="0059448E"/>
    <w:rsid w:val="005B7837"/>
    <w:rsid w:val="005E6213"/>
    <w:rsid w:val="0062163E"/>
    <w:rsid w:val="00633D6C"/>
    <w:rsid w:val="006C5931"/>
    <w:rsid w:val="007265A4"/>
    <w:rsid w:val="00736899"/>
    <w:rsid w:val="0077051C"/>
    <w:rsid w:val="00785214"/>
    <w:rsid w:val="007C22D8"/>
    <w:rsid w:val="00857AF8"/>
    <w:rsid w:val="008821AD"/>
    <w:rsid w:val="008F3734"/>
    <w:rsid w:val="00921B5E"/>
    <w:rsid w:val="00982D21"/>
    <w:rsid w:val="009830B2"/>
    <w:rsid w:val="009B53DB"/>
    <w:rsid w:val="009C47AC"/>
    <w:rsid w:val="00A50AE5"/>
    <w:rsid w:val="00A65E50"/>
    <w:rsid w:val="00AA7744"/>
    <w:rsid w:val="00AF6642"/>
    <w:rsid w:val="00AF6A85"/>
    <w:rsid w:val="00B15614"/>
    <w:rsid w:val="00B706F5"/>
    <w:rsid w:val="00B92D3D"/>
    <w:rsid w:val="00BE1F9F"/>
    <w:rsid w:val="00BF3208"/>
    <w:rsid w:val="00CB466E"/>
    <w:rsid w:val="00D32EA8"/>
    <w:rsid w:val="00D378D8"/>
    <w:rsid w:val="00D578D8"/>
    <w:rsid w:val="00D835BD"/>
    <w:rsid w:val="00D902BE"/>
    <w:rsid w:val="00DA25B0"/>
    <w:rsid w:val="00DA7410"/>
    <w:rsid w:val="00DE5B6E"/>
    <w:rsid w:val="00DF67AE"/>
    <w:rsid w:val="00E00E08"/>
    <w:rsid w:val="00E046AC"/>
    <w:rsid w:val="00E10C85"/>
    <w:rsid w:val="00E71188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B18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18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xtrafieldstitle">
    <w:name w:val="extrafieldstitle"/>
    <w:basedOn w:val="Domylnaczcionkaakapitu"/>
    <w:rsid w:val="00594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B18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18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xtrafieldstitle">
    <w:name w:val="extrafieldstitle"/>
    <w:basedOn w:val="Domylnaczcionkaakapitu"/>
    <w:rsid w:val="0059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Małgorzata Zimnicka</cp:lastModifiedBy>
  <cp:revision>2</cp:revision>
  <dcterms:created xsi:type="dcterms:W3CDTF">2016-04-11T08:14:00Z</dcterms:created>
  <dcterms:modified xsi:type="dcterms:W3CDTF">2016-04-11T08:14:00Z</dcterms:modified>
</cp:coreProperties>
</file>